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21" w:rsidRDefault="00053A15" w:rsidP="00053A15">
      <w:pPr>
        <w:pStyle w:val="NoSpacing"/>
        <w:jc w:val="right"/>
        <w:rPr>
          <w:rFonts w:asciiTheme="majorHAnsi" w:hAnsiTheme="majorHAnsi" w:cstheme="majorHAnsi"/>
          <w:b/>
          <w:bCs/>
          <w:sz w:val="22"/>
          <w:szCs w:val="22"/>
          <w:lang w:eastAsia="en-GB"/>
        </w:rPr>
      </w:pPr>
      <w:r w:rsidRPr="00053A15">
        <w:rPr>
          <w:rFonts w:asciiTheme="majorHAnsi" w:hAnsiTheme="majorHAnsi" w:cstheme="maj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5075A" wp14:editId="55A49B0A">
                <wp:simplePos x="0" y="0"/>
                <wp:positionH relativeFrom="column">
                  <wp:posOffset>-38100</wp:posOffset>
                </wp:positionH>
                <wp:positionV relativeFrom="paragraph">
                  <wp:posOffset>256540</wp:posOffset>
                </wp:positionV>
                <wp:extent cx="405130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15" w:rsidRPr="00053A15" w:rsidRDefault="00053A1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53A1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Programme Development</w:t>
                            </w:r>
                          </w:p>
                          <w:p w:rsidR="00053A15" w:rsidRP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53A15" w:rsidRP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3A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Role:</w:t>
                            </w:r>
                            <w:r w:rsidRPr="00053A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53A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Assistant Internship</w:t>
                            </w:r>
                          </w:p>
                          <w:p w:rsidR="00053A15" w:rsidRP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53A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Contract:</w:t>
                            </w:r>
                            <w:r w:rsidRPr="00053A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3 months (may be extended)</w:t>
                            </w:r>
                          </w:p>
                          <w:p w:rsidR="00882468" w:rsidRDefault="008824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82468" w:rsidRPr="00053A15" w:rsidRDefault="008824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Hourly Pay: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£20.00 per hour</w:t>
                            </w:r>
                          </w:p>
                          <w:p w:rsidR="00053A15" w:rsidRP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On-site and remote working</w:t>
                            </w:r>
                          </w:p>
                          <w:p w:rsidR="00053A15" w:rsidRDefault="00053A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D5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20.2pt;width:3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XrIAIAAB4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" stroked="f">
                <v:textbox style="mso-fit-shape-to-text:t">
                  <w:txbxContent>
                    <w:p w:rsidR="00053A15" w:rsidRPr="00053A15" w:rsidRDefault="00053A1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53A15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Programme Development</w:t>
                      </w:r>
                    </w:p>
                    <w:p w:rsidR="00053A15" w:rsidRP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53A15" w:rsidRP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3A15">
                        <w:rPr>
                          <w:rFonts w:ascii="Arial" w:hAnsi="Arial" w:cs="Arial"/>
                          <w:sz w:val="22"/>
                          <w:szCs w:val="22"/>
                        </w:rPr>
                        <w:t>Role:</w:t>
                      </w:r>
                      <w:r w:rsidRPr="00053A1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53A1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Assistant Internship</w:t>
                      </w:r>
                    </w:p>
                    <w:p w:rsidR="00053A15" w:rsidRP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53A15">
                        <w:rPr>
                          <w:rFonts w:ascii="Arial" w:hAnsi="Arial" w:cs="Arial"/>
                          <w:sz w:val="22"/>
                          <w:szCs w:val="22"/>
                        </w:rPr>
                        <w:t>Contract:</w:t>
                      </w:r>
                      <w:r w:rsidRPr="00053A1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3 months (may be extended)</w:t>
                      </w:r>
                    </w:p>
                    <w:p w:rsidR="00882468" w:rsidRDefault="008824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82468" w:rsidRPr="00053A15" w:rsidRDefault="008824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Hourly Pay: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£20.00 per hour</w:t>
                      </w:r>
                    </w:p>
                    <w:p w:rsidR="00053A15" w:rsidRP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On-site and remote working</w:t>
                      </w:r>
                    </w:p>
                    <w:p w:rsidR="00053A15" w:rsidRDefault="00053A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  <w:lang w:eastAsia="en-GB"/>
        </w:rPr>
        <w:drawing>
          <wp:inline distT="0" distB="0" distL="0" distR="0" wp14:anchorId="4AD42143" wp14:editId="56B11627">
            <wp:extent cx="1030778" cy="1716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78" cy="171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15" w:rsidRDefault="00053A15" w:rsidP="00C44F2E">
      <w:pPr>
        <w:pStyle w:val="NoSpacing"/>
        <w:rPr>
          <w:rFonts w:asciiTheme="majorHAnsi" w:hAnsiTheme="majorHAnsi" w:cstheme="majorHAnsi"/>
          <w:b/>
          <w:bCs/>
          <w:sz w:val="22"/>
          <w:szCs w:val="22"/>
          <w:lang w:eastAsia="en-GB"/>
        </w:rPr>
      </w:pPr>
    </w:p>
    <w:p w:rsidR="00053A15" w:rsidRPr="00053A15" w:rsidRDefault="00053A15" w:rsidP="00C44F2E">
      <w:pPr>
        <w:pStyle w:val="NoSpacing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053A15" w:rsidRDefault="00053A15" w:rsidP="00C44F2E">
      <w:pPr>
        <w:pStyle w:val="NoSpacing"/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To apply: email </w:t>
      </w:r>
      <w:hyperlink r:id="rId6" w:history="1">
        <w:r w:rsidR="00882468" w:rsidRPr="002F2E14">
          <w:rPr>
            <w:rStyle w:val="Hyperlink"/>
            <w:rFonts w:ascii="Arial" w:hAnsi="Arial" w:cs="Arial"/>
            <w:sz w:val="22"/>
            <w:szCs w:val="22"/>
          </w:rPr>
          <w:t>hr@royal-needlework.org.uk</w:t>
        </w:r>
      </w:hyperlink>
      <w:r>
        <w:rPr>
          <w:rFonts w:ascii="Arial" w:hAnsi="Arial" w:cs="Arial"/>
          <w:sz w:val="22"/>
          <w:szCs w:val="22"/>
        </w:rPr>
        <w:t xml:space="preserve"> with your curriculum vitae and a one page covering letter explaining how you will undertake this role</w:t>
      </w:r>
    </w:p>
    <w:p w:rsidR="00053A15" w:rsidRDefault="00053A15" w:rsidP="00C44F2E">
      <w:pPr>
        <w:pStyle w:val="NoSpacing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053A15" w:rsidRDefault="00053A15" w:rsidP="00C44F2E">
      <w:pPr>
        <w:pStyle w:val="NoSpacing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DA1A62" w:rsidRPr="00053A15" w:rsidRDefault="00DA1A62" w:rsidP="00C44F2E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eastAsia="en-GB"/>
        </w:rPr>
      </w:pPr>
      <w:r w:rsidRPr="00053A15"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Programme Development Assistant</w:t>
      </w:r>
      <w:r w:rsidR="00F60808" w:rsidRPr="00053A15"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 xml:space="preserve"> Intern</w:t>
      </w:r>
      <w:r w:rsidR="00675D1B" w:rsidRPr="00053A15"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ship</w:t>
      </w:r>
    </w:p>
    <w:p w:rsidR="00053A15" w:rsidRPr="00053A15" w:rsidRDefault="00053A15" w:rsidP="00C44F2E">
      <w:pPr>
        <w:pStyle w:val="NoSpacing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053A15" w:rsidRDefault="00BC4721" w:rsidP="00053A15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053A15">
        <w:rPr>
          <w:rFonts w:ascii="Arial" w:hAnsi="Arial" w:cs="Arial"/>
          <w:color w:val="000000"/>
          <w:sz w:val="22"/>
          <w:szCs w:val="22"/>
        </w:rPr>
        <w:t xml:space="preserve">The RSN is unique; no other single organisation covers the breadth of education and practice to promote the art and technique of hand embroidery or has our connections, collection, archive and heritage. </w:t>
      </w:r>
    </w:p>
    <w:p w:rsidR="00053A15" w:rsidRDefault="00053A15" w:rsidP="00053A15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:rsidR="00053A15" w:rsidRDefault="00BC4721" w:rsidP="00053A15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053A15">
        <w:rPr>
          <w:rFonts w:ascii="Arial" w:hAnsi="Arial" w:cs="Arial"/>
          <w:color w:val="000000"/>
          <w:sz w:val="22"/>
          <w:szCs w:val="22"/>
        </w:rPr>
        <w:t>Based at Hampton Court Palace, we have 150</w:t>
      </w:r>
      <w:r w:rsidRPr="00053A15"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 w:rsidRPr="00053A15">
        <w:rPr>
          <w:rFonts w:ascii="Arial" w:hAnsi="Arial" w:cs="Arial"/>
          <w:color w:val="000000"/>
          <w:sz w:val="22"/>
          <w:szCs w:val="22"/>
        </w:rPr>
        <w:t xml:space="preserve">years of remarkable history and contribution to the world of embroidery; our Studio specialises in creating beautiful bespoke commissions as well as restoring historical textiles and bringing heirlooms back to life; our Education Team run a degree programme, a professional embroidery and tutor course and we have global reach through our online courses which are also delivered in person at locations across the UK and internationally.  </w:t>
      </w:r>
    </w:p>
    <w:p w:rsidR="00053A15" w:rsidRDefault="00053A15" w:rsidP="00053A15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:rsidR="00BC4721" w:rsidRPr="00053A15" w:rsidRDefault="00BC4721" w:rsidP="00053A15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3A15">
        <w:rPr>
          <w:rFonts w:ascii="Arial" w:hAnsi="Arial" w:cs="Arial"/>
          <w:color w:val="000000"/>
          <w:sz w:val="22"/>
          <w:szCs w:val="22"/>
        </w:rPr>
        <w:t xml:space="preserve">The RSN Stitch Bank has been set up to digitally conserve a record of every stitch worldwide.  From commissions for the British royal family and contemporary works for top, international designers, to pieces by our own talented tutors, students and first-time </w:t>
      </w:r>
      <w:proofErr w:type="spellStart"/>
      <w:r w:rsidRPr="00053A15">
        <w:rPr>
          <w:rFonts w:ascii="Arial" w:hAnsi="Arial" w:cs="Arial"/>
          <w:color w:val="000000"/>
          <w:sz w:val="22"/>
          <w:szCs w:val="22"/>
        </w:rPr>
        <w:t>stitchers</w:t>
      </w:r>
      <w:proofErr w:type="spellEnd"/>
      <w:r w:rsidRPr="00053A15">
        <w:rPr>
          <w:rFonts w:ascii="Arial" w:hAnsi="Arial" w:cs="Arial"/>
          <w:color w:val="000000"/>
          <w:sz w:val="22"/>
          <w:szCs w:val="22"/>
        </w:rPr>
        <w:t xml:space="preserve"> inspired to enter the constantly developing world of embroidery the RSN uses its unique position to innovate and enrich lives </w:t>
      </w:r>
      <w:r w:rsidR="00D03531" w:rsidRPr="00053A15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Pr="00053A15">
        <w:rPr>
          <w:rFonts w:ascii="Arial" w:hAnsi="Arial" w:cs="Arial"/>
          <w:color w:val="000000" w:themeColor="text1"/>
          <w:sz w:val="22"/>
          <w:szCs w:val="22"/>
        </w:rPr>
        <w:t>provid</w:t>
      </w:r>
      <w:r w:rsidR="00D03531" w:rsidRPr="00053A15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053A15">
        <w:rPr>
          <w:rFonts w:ascii="Arial" w:hAnsi="Arial" w:cs="Arial"/>
          <w:color w:val="000000" w:themeColor="text1"/>
          <w:sz w:val="22"/>
          <w:szCs w:val="22"/>
        </w:rPr>
        <w:t xml:space="preserve"> the widest access to its knowledge and skills.</w:t>
      </w:r>
    </w:p>
    <w:p w:rsidR="00BC4721" w:rsidRPr="00053A15" w:rsidRDefault="00BC4721" w:rsidP="00053A15">
      <w:pPr>
        <w:pStyle w:val="NoSpacing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</w:p>
    <w:p w:rsidR="00B40A94" w:rsidRDefault="00BC4721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053A15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What If?  </w:t>
      </w:r>
      <w:r w:rsidRPr="00053A15">
        <w:rPr>
          <w:rFonts w:ascii="Arial" w:hAnsi="Arial" w:cs="Arial"/>
          <w:b/>
          <w:bCs/>
          <w:sz w:val="22"/>
          <w:szCs w:val="22"/>
          <w:lang w:eastAsia="en-GB"/>
        </w:rPr>
        <w:t xml:space="preserve">New project development, </w:t>
      </w:r>
      <w:r w:rsidR="00B40A94" w:rsidRPr="00053A15">
        <w:rPr>
          <w:rFonts w:ascii="Arial" w:hAnsi="Arial" w:cs="Arial"/>
          <w:b/>
          <w:bCs/>
          <w:sz w:val="22"/>
          <w:szCs w:val="22"/>
          <w:lang w:eastAsia="en-GB"/>
        </w:rPr>
        <w:t>objectives and goals</w:t>
      </w:r>
      <w:r w:rsidR="00F60808" w:rsidRPr="00053A15">
        <w:rPr>
          <w:rFonts w:ascii="Arial" w:hAnsi="Arial" w:cs="Arial"/>
          <w:b/>
          <w:bCs/>
          <w:sz w:val="22"/>
          <w:szCs w:val="22"/>
          <w:lang w:eastAsia="en-GB"/>
        </w:rPr>
        <w:t>?</w:t>
      </w:r>
    </w:p>
    <w:p w:rsidR="00053A15" w:rsidRPr="00053A15" w:rsidRDefault="00053A15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053A15" w:rsidRDefault="003703B1" w:rsidP="00053A15">
      <w:pPr>
        <w:jc w:val="both"/>
        <w:rPr>
          <w:rFonts w:ascii="Arial" w:hAnsi="Arial" w:cs="Arial"/>
          <w:sz w:val="22"/>
          <w:szCs w:val="22"/>
        </w:rPr>
      </w:pPr>
      <w:r w:rsidRPr="00053A15">
        <w:rPr>
          <w:rFonts w:ascii="Arial" w:hAnsi="Arial" w:cs="Arial"/>
          <w:sz w:val="22"/>
          <w:szCs w:val="22"/>
        </w:rPr>
        <w:t>We are</w:t>
      </w:r>
      <w:r w:rsidR="00D03531" w:rsidRPr="00053A15">
        <w:rPr>
          <w:rFonts w:ascii="Arial" w:hAnsi="Arial" w:cs="Arial"/>
          <w:sz w:val="22"/>
          <w:szCs w:val="22"/>
        </w:rPr>
        <w:t xml:space="preserve"> developing a new programme, called </w:t>
      </w:r>
      <w:r w:rsidR="00B40A94" w:rsidRPr="00053A15">
        <w:rPr>
          <w:rFonts w:ascii="Arial" w:hAnsi="Arial" w:cs="Arial"/>
          <w:i/>
          <w:iCs/>
          <w:sz w:val="22"/>
          <w:szCs w:val="22"/>
        </w:rPr>
        <w:t>What If?</w:t>
      </w:r>
      <w:r w:rsidR="00B40A94" w:rsidRPr="00053A15">
        <w:rPr>
          <w:rFonts w:ascii="Arial" w:hAnsi="Arial" w:cs="Arial"/>
          <w:sz w:val="22"/>
          <w:szCs w:val="22"/>
        </w:rPr>
        <w:t xml:space="preserve"> to extend and consolidate the RSN’s existing role within a </w:t>
      </w:r>
      <w:r w:rsidR="00361A82" w:rsidRPr="00053A15">
        <w:rPr>
          <w:rFonts w:ascii="Arial" w:hAnsi="Arial" w:cs="Arial"/>
          <w:sz w:val="22"/>
          <w:szCs w:val="22"/>
        </w:rPr>
        <w:t>broad</w:t>
      </w:r>
      <w:r w:rsidR="00B40A94" w:rsidRPr="00053A15">
        <w:rPr>
          <w:rFonts w:ascii="Arial" w:hAnsi="Arial" w:cs="Arial"/>
          <w:sz w:val="22"/>
          <w:szCs w:val="22"/>
        </w:rPr>
        <w:t xml:space="preserve"> societal cultural context. We will do this by mobili</w:t>
      </w:r>
      <w:r w:rsidR="00104471" w:rsidRPr="00053A15">
        <w:rPr>
          <w:rFonts w:ascii="Arial" w:hAnsi="Arial" w:cs="Arial"/>
          <w:sz w:val="22"/>
          <w:szCs w:val="22"/>
        </w:rPr>
        <w:t>s</w:t>
      </w:r>
      <w:r w:rsidR="00B40A94" w:rsidRPr="00053A15">
        <w:rPr>
          <w:rFonts w:ascii="Arial" w:hAnsi="Arial" w:cs="Arial"/>
          <w:sz w:val="22"/>
          <w:szCs w:val="22"/>
        </w:rPr>
        <w:t>ing an ambitious international partnership programme with organisations and individuals</w:t>
      </w:r>
      <w:r w:rsidR="00CA1D92" w:rsidRPr="00053A15">
        <w:rPr>
          <w:rFonts w:ascii="Arial" w:hAnsi="Arial" w:cs="Arial"/>
          <w:sz w:val="22"/>
          <w:szCs w:val="22"/>
        </w:rPr>
        <w:t>,</w:t>
      </w:r>
      <w:r w:rsidR="00361A82" w:rsidRPr="00053A15">
        <w:rPr>
          <w:rFonts w:ascii="Arial" w:hAnsi="Arial" w:cs="Arial"/>
          <w:sz w:val="22"/>
          <w:szCs w:val="22"/>
        </w:rPr>
        <w:t xml:space="preserve"> aiming to promote the cultural exchange of stitch-based knowledge within the context of </w:t>
      </w:r>
      <w:r w:rsidR="00361A82" w:rsidRPr="00053A15">
        <w:rPr>
          <w:rFonts w:ascii="Arial" w:hAnsi="Arial" w:cs="Arial"/>
          <w:i/>
          <w:iCs/>
          <w:sz w:val="22"/>
          <w:szCs w:val="22"/>
        </w:rPr>
        <w:t>What If?</w:t>
      </w:r>
      <w:r w:rsidR="00361A82" w:rsidRPr="00053A15">
        <w:rPr>
          <w:rFonts w:ascii="Arial" w:hAnsi="Arial" w:cs="Arial"/>
          <w:sz w:val="22"/>
          <w:szCs w:val="22"/>
        </w:rPr>
        <w:t xml:space="preserve">  </w:t>
      </w:r>
    </w:p>
    <w:p w:rsidR="00053A15" w:rsidRDefault="00053A15" w:rsidP="00053A15">
      <w:pPr>
        <w:jc w:val="both"/>
        <w:rPr>
          <w:rFonts w:ascii="Arial" w:hAnsi="Arial" w:cs="Arial"/>
          <w:sz w:val="22"/>
          <w:szCs w:val="22"/>
        </w:rPr>
      </w:pPr>
    </w:p>
    <w:p w:rsidR="00AA2A23" w:rsidRPr="00053A15" w:rsidRDefault="00AA2A23" w:rsidP="00053A15">
      <w:pPr>
        <w:jc w:val="both"/>
        <w:rPr>
          <w:rFonts w:ascii="Arial" w:hAnsi="Arial" w:cs="Arial"/>
          <w:sz w:val="22"/>
          <w:szCs w:val="22"/>
        </w:rPr>
      </w:pPr>
      <w:r w:rsidRPr="00053A15">
        <w:rPr>
          <w:rFonts w:ascii="Arial" w:hAnsi="Arial" w:cs="Arial"/>
          <w:sz w:val="22"/>
          <w:szCs w:val="22"/>
        </w:rPr>
        <w:t xml:space="preserve">Our priority is to work in collaboration with </w:t>
      </w:r>
      <w:r w:rsidR="00AC00A5" w:rsidRPr="00053A15">
        <w:rPr>
          <w:rFonts w:ascii="Arial" w:hAnsi="Arial" w:cs="Arial"/>
          <w:sz w:val="22"/>
          <w:szCs w:val="22"/>
        </w:rPr>
        <w:t>diverse stakeholders</w:t>
      </w:r>
      <w:r w:rsidR="00847AA1" w:rsidRPr="00053A15">
        <w:rPr>
          <w:rFonts w:ascii="Arial" w:hAnsi="Arial" w:cs="Arial"/>
          <w:sz w:val="22"/>
          <w:szCs w:val="22"/>
        </w:rPr>
        <w:t>,</w:t>
      </w:r>
      <w:r w:rsidR="00AC00A5" w:rsidRPr="00053A15">
        <w:rPr>
          <w:rFonts w:ascii="Arial" w:hAnsi="Arial" w:cs="Arial"/>
          <w:sz w:val="22"/>
          <w:szCs w:val="22"/>
        </w:rPr>
        <w:t xml:space="preserve"> in particular </w:t>
      </w:r>
      <w:r w:rsidR="00CA1D92" w:rsidRPr="00053A15">
        <w:rPr>
          <w:rFonts w:ascii="Arial" w:hAnsi="Arial" w:cs="Arial"/>
          <w:sz w:val="22"/>
          <w:szCs w:val="22"/>
        </w:rPr>
        <w:t>those working with under-represented audiences. We intend to develop a ground-breaking creative programme,</w:t>
      </w:r>
      <w:r w:rsidR="00D80EE6" w:rsidRPr="00053A15">
        <w:rPr>
          <w:rFonts w:ascii="Arial" w:hAnsi="Arial" w:cs="Arial"/>
          <w:sz w:val="22"/>
          <w:szCs w:val="22"/>
        </w:rPr>
        <w:t xml:space="preserve"> challenging perceptions about hand-stitching</w:t>
      </w:r>
      <w:r w:rsidR="004102D1" w:rsidRPr="00053A15">
        <w:rPr>
          <w:rFonts w:ascii="Arial" w:hAnsi="Arial" w:cs="Arial"/>
          <w:sz w:val="22"/>
          <w:szCs w:val="22"/>
        </w:rPr>
        <w:t>.</w:t>
      </w:r>
    </w:p>
    <w:p w:rsidR="00AA2A23" w:rsidRPr="00053A15" w:rsidRDefault="00AA2A23" w:rsidP="00053A15">
      <w:pPr>
        <w:jc w:val="both"/>
        <w:rPr>
          <w:rFonts w:ascii="Arial" w:hAnsi="Arial" w:cs="Arial"/>
          <w:sz w:val="22"/>
          <w:szCs w:val="22"/>
        </w:rPr>
      </w:pPr>
    </w:p>
    <w:p w:rsidR="00E22FDF" w:rsidRPr="00053A15" w:rsidRDefault="00E517A2" w:rsidP="00053A15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053A15">
        <w:rPr>
          <w:rFonts w:ascii="Arial" w:hAnsi="Arial" w:cs="Arial"/>
          <w:sz w:val="22"/>
          <w:szCs w:val="22"/>
        </w:rPr>
        <w:t xml:space="preserve">Historic embroidery </w:t>
      </w:r>
      <w:r w:rsidR="00AA2A23" w:rsidRPr="00053A15">
        <w:rPr>
          <w:rFonts w:ascii="Arial" w:hAnsi="Arial" w:cs="Arial"/>
          <w:sz w:val="22"/>
          <w:szCs w:val="22"/>
        </w:rPr>
        <w:t>designs</w:t>
      </w:r>
      <w:r w:rsidRPr="00053A15">
        <w:rPr>
          <w:rFonts w:ascii="Arial" w:hAnsi="Arial" w:cs="Arial"/>
          <w:sz w:val="22"/>
          <w:szCs w:val="22"/>
        </w:rPr>
        <w:t xml:space="preserve"> ha</w:t>
      </w:r>
      <w:r w:rsidR="00AA2A23" w:rsidRPr="00053A15">
        <w:rPr>
          <w:rFonts w:ascii="Arial" w:hAnsi="Arial" w:cs="Arial"/>
          <w:sz w:val="22"/>
          <w:szCs w:val="22"/>
        </w:rPr>
        <w:t>ve</w:t>
      </w:r>
      <w:r w:rsidRPr="00053A15">
        <w:rPr>
          <w:rFonts w:ascii="Arial" w:hAnsi="Arial" w:cs="Arial"/>
          <w:sz w:val="22"/>
          <w:szCs w:val="22"/>
        </w:rPr>
        <w:t xml:space="preserve"> always referenced the natural world</w:t>
      </w:r>
      <w:r w:rsidR="00AA2A23" w:rsidRPr="00053A15">
        <w:rPr>
          <w:rFonts w:ascii="Arial" w:hAnsi="Arial" w:cs="Arial"/>
          <w:sz w:val="22"/>
          <w:szCs w:val="22"/>
        </w:rPr>
        <w:t xml:space="preserve"> and</w:t>
      </w:r>
      <w:r w:rsidR="00847AA1" w:rsidRPr="00053A15">
        <w:rPr>
          <w:rFonts w:ascii="Arial" w:hAnsi="Arial" w:cs="Arial"/>
          <w:sz w:val="22"/>
          <w:szCs w:val="22"/>
        </w:rPr>
        <w:t>,</w:t>
      </w:r>
      <w:r w:rsidR="00306F8F" w:rsidRPr="00053A15">
        <w:rPr>
          <w:rFonts w:ascii="Arial" w:hAnsi="Arial" w:cs="Arial"/>
          <w:sz w:val="22"/>
          <w:szCs w:val="22"/>
        </w:rPr>
        <w:t xml:space="preserve"> </w:t>
      </w:r>
      <w:r w:rsidR="00AA2A23" w:rsidRPr="00053A15">
        <w:rPr>
          <w:rFonts w:ascii="Arial" w:hAnsi="Arial" w:cs="Arial"/>
          <w:sz w:val="22"/>
          <w:szCs w:val="22"/>
        </w:rPr>
        <w:t>taking this as our starting point, w</w:t>
      </w:r>
      <w:r w:rsidR="00361A82" w:rsidRPr="00053A15">
        <w:rPr>
          <w:rFonts w:ascii="Arial" w:hAnsi="Arial" w:cs="Arial"/>
          <w:sz w:val="22"/>
          <w:szCs w:val="22"/>
        </w:rPr>
        <w:t xml:space="preserve">e have selected the theme of </w:t>
      </w:r>
      <w:r w:rsidR="00306F8F" w:rsidRPr="00053A15">
        <w:rPr>
          <w:rFonts w:ascii="Arial" w:hAnsi="Arial" w:cs="Arial"/>
          <w:sz w:val="22"/>
          <w:szCs w:val="22"/>
        </w:rPr>
        <w:t xml:space="preserve">nature </w:t>
      </w:r>
      <w:r w:rsidR="00361A82" w:rsidRPr="00053A15">
        <w:rPr>
          <w:rFonts w:ascii="Arial" w:hAnsi="Arial" w:cs="Arial"/>
          <w:sz w:val="22"/>
          <w:szCs w:val="22"/>
        </w:rPr>
        <w:t>as our over-arching narrative</w:t>
      </w:r>
      <w:r w:rsidR="00AA2A23" w:rsidRPr="00053A15">
        <w:rPr>
          <w:rFonts w:ascii="Arial" w:hAnsi="Arial" w:cs="Arial"/>
          <w:sz w:val="22"/>
          <w:szCs w:val="22"/>
        </w:rPr>
        <w:t>.</w:t>
      </w:r>
      <w:r w:rsidR="00361A82" w:rsidRPr="00053A15">
        <w:rPr>
          <w:rFonts w:ascii="Arial" w:hAnsi="Arial" w:cs="Arial"/>
          <w:sz w:val="22"/>
          <w:szCs w:val="22"/>
        </w:rPr>
        <w:t xml:space="preserve"> </w:t>
      </w:r>
      <w:r w:rsidR="00AA2A23" w:rsidRPr="00053A15">
        <w:rPr>
          <w:rFonts w:ascii="Arial" w:hAnsi="Arial" w:cs="Arial"/>
          <w:sz w:val="22"/>
          <w:szCs w:val="22"/>
        </w:rPr>
        <w:t xml:space="preserve">We </w:t>
      </w:r>
      <w:r w:rsidR="00361A82" w:rsidRPr="00053A15">
        <w:rPr>
          <w:rFonts w:ascii="Arial" w:hAnsi="Arial" w:cs="Arial"/>
          <w:sz w:val="22"/>
          <w:szCs w:val="22"/>
        </w:rPr>
        <w:t xml:space="preserve">will be elaborating a clear, unique and distinct </w:t>
      </w:r>
      <w:r w:rsidR="0016770C" w:rsidRPr="00053A15">
        <w:rPr>
          <w:rFonts w:ascii="Arial" w:hAnsi="Arial" w:cs="Arial"/>
          <w:sz w:val="22"/>
          <w:szCs w:val="22"/>
        </w:rPr>
        <w:t xml:space="preserve">vision, focussing on exploring </w:t>
      </w:r>
      <w:r w:rsidRPr="00053A15">
        <w:rPr>
          <w:rFonts w:ascii="Arial" w:hAnsi="Arial" w:cs="Arial"/>
          <w:sz w:val="22"/>
          <w:szCs w:val="22"/>
        </w:rPr>
        <w:t>a</w:t>
      </w:r>
      <w:r w:rsidR="0016770C" w:rsidRPr="00053A15">
        <w:rPr>
          <w:rFonts w:ascii="Arial" w:hAnsi="Arial" w:cs="Arial"/>
          <w:sz w:val="22"/>
          <w:szCs w:val="22"/>
        </w:rPr>
        <w:t xml:space="preserve"> rich, relevant and important visual</w:t>
      </w:r>
      <w:r w:rsidRPr="00053A15">
        <w:rPr>
          <w:rFonts w:ascii="Arial" w:hAnsi="Arial" w:cs="Arial"/>
          <w:sz w:val="22"/>
          <w:szCs w:val="22"/>
        </w:rPr>
        <w:t xml:space="preserve"> interpretation of key</w:t>
      </w:r>
      <w:r w:rsidR="00982D88" w:rsidRPr="00053A15">
        <w:rPr>
          <w:rFonts w:ascii="Arial" w:hAnsi="Arial" w:cs="Arial"/>
          <w:sz w:val="22"/>
          <w:szCs w:val="22"/>
        </w:rPr>
        <w:t>,</w:t>
      </w:r>
      <w:r w:rsidRPr="00053A15">
        <w:rPr>
          <w:rFonts w:ascii="Arial" w:hAnsi="Arial" w:cs="Arial"/>
          <w:sz w:val="22"/>
          <w:szCs w:val="22"/>
        </w:rPr>
        <w:t xml:space="preserve"> </w:t>
      </w:r>
      <w:r w:rsidR="00D354AF" w:rsidRPr="00053A15">
        <w:rPr>
          <w:rFonts w:ascii="Arial" w:hAnsi="Arial" w:cs="Arial"/>
          <w:sz w:val="22"/>
          <w:szCs w:val="22"/>
        </w:rPr>
        <w:t>current</w:t>
      </w:r>
      <w:r w:rsidR="00982D88" w:rsidRPr="00053A15">
        <w:rPr>
          <w:rFonts w:ascii="Arial" w:hAnsi="Arial" w:cs="Arial"/>
          <w:sz w:val="22"/>
          <w:szCs w:val="22"/>
        </w:rPr>
        <w:t>,</w:t>
      </w:r>
      <w:r w:rsidR="00D354AF" w:rsidRPr="00053A15">
        <w:rPr>
          <w:rFonts w:ascii="Arial" w:hAnsi="Arial" w:cs="Arial"/>
          <w:sz w:val="22"/>
          <w:szCs w:val="22"/>
        </w:rPr>
        <w:t xml:space="preserve"> </w:t>
      </w:r>
      <w:r w:rsidRPr="00053A15">
        <w:rPr>
          <w:rFonts w:ascii="Arial" w:hAnsi="Arial" w:cs="Arial"/>
          <w:sz w:val="22"/>
          <w:szCs w:val="22"/>
        </w:rPr>
        <w:t xml:space="preserve">critical environmental issues. </w:t>
      </w:r>
    </w:p>
    <w:p w:rsidR="00E22FDF" w:rsidRPr="00053A15" w:rsidRDefault="00E22FDF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</w:p>
    <w:p w:rsidR="00F60808" w:rsidRDefault="00F60808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053A15">
        <w:rPr>
          <w:rFonts w:ascii="Arial" w:hAnsi="Arial" w:cs="Arial"/>
          <w:b/>
          <w:bCs/>
          <w:sz w:val="22"/>
          <w:szCs w:val="22"/>
          <w:lang w:eastAsia="en-GB"/>
        </w:rPr>
        <w:t>The role</w:t>
      </w:r>
    </w:p>
    <w:p w:rsidR="00053A15" w:rsidRPr="00053A15" w:rsidRDefault="00053A15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F60808" w:rsidRPr="00053A15" w:rsidRDefault="00F60808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  <w:r w:rsidRPr="00053A15">
        <w:rPr>
          <w:rFonts w:ascii="Arial" w:hAnsi="Arial" w:cs="Arial"/>
          <w:sz w:val="22"/>
          <w:szCs w:val="22"/>
          <w:lang w:eastAsia="en-GB"/>
        </w:rPr>
        <w:t>This is a new</w:t>
      </w:r>
      <w:r w:rsidR="00D03531" w:rsidRPr="00053A1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03531" w:rsidRPr="00053A1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fixed-term </w:t>
      </w:r>
      <w:r w:rsidRPr="00053A15">
        <w:rPr>
          <w:rFonts w:ascii="Arial" w:hAnsi="Arial" w:cs="Arial"/>
          <w:sz w:val="22"/>
          <w:szCs w:val="22"/>
          <w:lang w:eastAsia="en-GB"/>
        </w:rPr>
        <w:t>position, which will f</w:t>
      </w:r>
      <w:r w:rsidR="00847AA1" w:rsidRPr="00053A15">
        <w:rPr>
          <w:rFonts w:ascii="Arial" w:hAnsi="Arial" w:cs="Arial"/>
          <w:sz w:val="22"/>
          <w:szCs w:val="22"/>
          <w:lang w:eastAsia="en-GB"/>
        </w:rPr>
        <w:t>ulfil</w:t>
      </w:r>
      <w:r w:rsidRPr="00053A15">
        <w:rPr>
          <w:rFonts w:ascii="Arial" w:hAnsi="Arial" w:cs="Arial"/>
          <w:sz w:val="22"/>
          <w:szCs w:val="22"/>
          <w:lang w:eastAsia="en-GB"/>
        </w:rPr>
        <w:t xml:space="preserve"> an important role in the early development stages of the RSN’s </w:t>
      </w:r>
      <w:r w:rsidR="00A44F85" w:rsidRPr="00053A15">
        <w:rPr>
          <w:rFonts w:ascii="Arial" w:hAnsi="Arial" w:cs="Arial"/>
          <w:sz w:val="22"/>
          <w:szCs w:val="22"/>
          <w:lang w:eastAsia="en-GB"/>
        </w:rPr>
        <w:t xml:space="preserve">new and </w:t>
      </w:r>
      <w:r w:rsidRPr="00053A15">
        <w:rPr>
          <w:rFonts w:ascii="Arial" w:hAnsi="Arial" w:cs="Arial"/>
          <w:sz w:val="22"/>
          <w:szCs w:val="22"/>
          <w:lang w:eastAsia="en-GB"/>
        </w:rPr>
        <w:t xml:space="preserve">dynamic </w:t>
      </w:r>
      <w:r w:rsidRPr="00053A15">
        <w:rPr>
          <w:rFonts w:ascii="Arial" w:hAnsi="Arial" w:cs="Arial"/>
          <w:i/>
          <w:iCs/>
          <w:sz w:val="22"/>
          <w:szCs w:val="22"/>
          <w:lang w:eastAsia="en-GB"/>
        </w:rPr>
        <w:t>What If?</w:t>
      </w:r>
      <w:r w:rsidRPr="00053A15">
        <w:rPr>
          <w:rFonts w:ascii="Arial" w:hAnsi="Arial" w:cs="Arial"/>
          <w:sz w:val="22"/>
          <w:szCs w:val="22"/>
          <w:lang w:eastAsia="en-GB"/>
        </w:rPr>
        <w:t xml:space="preserve"> programme. </w:t>
      </w:r>
      <w:r w:rsidR="002D7BB1" w:rsidRPr="00053A15">
        <w:rPr>
          <w:rFonts w:ascii="Arial" w:hAnsi="Arial" w:cs="Arial"/>
          <w:sz w:val="22"/>
          <w:szCs w:val="22"/>
          <w:lang w:eastAsia="en-GB"/>
        </w:rPr>
        <w:t xml:space="preserve">The key focus of this position will be to contribute to the </w:t>
      </w:r>
      <w:r w:rsidR="00A44F85" w:rsidRPr="00053A15">
        <w:rPr>
          <w:rFonts w:ascii="Arial" w:hAnsi="Arial" w:cs="Arial"/>
          <w:sz w:val="22"/>
          <w:szCs w:val="22"/>
          <w:lang w:eastAsia="en-GB"/>
        </w:rPr>
        <w:t xml:space="preserve">initial </w:t>
      </w:r>
      <w:r w:rsidR="002D7BB1" w:rsidRPr="00053A15">
        <w:rPr>
          <w:rFonts w:ascii="Arial" w:hAnsi="Arial" w:cs="Arial"/>
          <w:sz w:val="22"/>
          <w:szCs w:val="22"/>
          <w:lang w:eastAsia="en-GB"/>
        </w:rPr>
        <w:t>creative planning process by researching opportunities and partnerships</w:t>
      </w:r>
      <w:r w:rsidR="00A44F85" w:rsidRPr="00053A15">
        <w:rPr>
          <w:rFonts w:ascii="Arial" w:hAnsi="Arial" w:cs="Arial"/>
          <w:sz w:val="22"/>
          <w:szCs w:val="22"/>
          <w:lang w:eastAsia="en-GB"/>
        </w:rPr>
        <w:t xml:space="preserve"> which will help shape the programme’s future direction. Th</w:t>
      </w:r>
      <w:r w:rsidR="00847AA1" w:rsidRPr="00053A15">
        <w:rPr>
          <w:rFonts w:ascii="Arial" w:hAnsi="Arial" w:cs="Arial"/>
          <w:sz w:val="22"/>
          <w:szCs w:val="22"/>
          <w:lang w:eastAsia="en-GB"/>
        </w:rPr>
        <w:t>is</w:t>
      </w:r>
      <w:r w:rsidR="00A44F85" w:rsidRPr="00053A15">
        <w:rPr>
          <w:rFonts w:ascii="Arial" w:hAnsi="Arial" w:cs="Arial"/>
          <w:sz w:val="22"/>
          <w:szCs w:val="22"/>
          <w:lang w:eastAsia="en-GB"/>
        </w:rPr>
        <w:t xml:space="preserve"> will include identifying and recommending possible stakeholders across a wide range of sectors, in the UK and internationally. These will include heritage, culture, fine and applied arts, design, media, creative practitioners, </w:t>
      </w:r>
      <w:r w:rsidR="00767805" w:rsidRPr="00053A15">
        <w:rPr>
          <w:rFonts w:ascii="Arial" w:hAnsi="Arial" w:cs="Arial"/>
          <w:sz w:val="22"/>
          <w:szCs w:val="22"/>
          <w:lang w:eastAsia="en-GB"/>
        </w:rPr>
        <w:t>fashion, sustainability</w:t>
      </w:r>
      <w:r w:rsidR="00FF0377" w:rsidRPr="00053A15">
        <w:rPr>
          <w:rFonts w:ascii="Arial" w:hAnsi="Arial" w:cs="Arial"/>
          <w:sz w:val="22"/>
          <w:szCs w:val="22"/>
          <w:lang w:eastAsia="en-GB"/>
        </w:rPr>
        <w:t>, non-profit,</w:t>
      </w:r>
      <w:r w:rsidR="00767805" w:rsidRPr="00053A1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44F85" w:rsidRPr="00053A15">
        <w:rPr>
          <w:rFonts w:ascii="Arial" w:hAnsi="Arial" w:cs="Arial"/>
          <w:sz w:val="22"/>
          <w:szCs w:val="22"/>
          <w:lang w:eastAsia="en-GB"/>
        </w:rPr>
        <w:t xml:space="preserve">corporate and funders. </w:t>
      </w:r>
    </w:p>
    <w:p w:rsidR="00767805" w:rsidRPr="00053A15" w:rsidRDefault="00767805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</w:p>
    <w:p w:rsidR="00053A15" w:rsidRDefault="00053A15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053A15" w:rsidRDefault="00053A15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6207CC" w:rsidRDefault="006207CC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053A15">
        <w:rPr>
          <w:rFonts w:ascii="Arial" w:hAnsi="Arial" w:cs="Arial"/>
          <w:b/>
          <w:bCs/>
          <w:sz w:val="22"/>
          <w:szCs w:val="22"/>
          <w:lang w:eastAsia="en-GB"/>
        </w:rPr>
        <w:t>Essential requirements:</w:t>
      </w:r>
    </w:p>
    <w:p w:rsidR="00053A15" w:rsidRPr="00053A15" w:rsidRDefault="00053A15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6207CC" w:rsidRPr="00053A15" w:rsidRDefault="006207CC" w:rsidP="00053A15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053A15">
        <w:rPr>
          <w:rFonts w:ascii="Arial" w:hAnsi="Arial" w:cs="Arial"/>
          <w:sz w:val="22"/>
          <w:szCs w:val="22"/>
          <w:lang w:eastAsia="en-GB"/>
        </w:rPr>
        <w:t xml:space="preserve">Demonstrable </w:t>
      </w:r>
      <w:r w:rsidR="00E22FDF" w:rsidRPr="00053A15">
        <w:rPr>
          <w:rFonts w:ascii="Arial" w:hAnsi="Arial" w:cs="Arial"/>
          <w:sz w:val="22"/>
          <w:szCs w:val="22"/>
          <w:lang w:eastAsia="en-GB"/>
        </w:rPr>
        <w:t xml:space="preserve">strong </w:t>
      </w:r>
      <w:r w:rsidRPr="00053A15">
        <w:rPr>
          <w:rFonts w:ascii="Arial" w:hAnsi="Arial" w:cs="Arial"/>
          <w:sz w:val="22"/>
          <w:szCs w:val="22"/>
          <w:lang w:eastAsia="en-GB"/>
        </w:rPr>
        <w:t xml:space="preserve">interest </w:t>
      </w:r>
      <w:r w:rsidR="00E22FDF" w:rsidRPr="00053A15">
        <w:rPr>
          <w:rFonts w:ascii="Arial" w:hAnsi="Arial" w:cs="Arial"/>
          <w:sz w:val="22"/>
          <w:szCs w:val="22"/>
          <w:lang w:eastAsia="en-GB"/>
        </w:rPr>
        <w:t xml:space="preserve">and understanding of </w:t>
      </w:r>
      <w:r w:rsidRPr="00053A15">
        <w:rPr>
          <w:rFonts w:ascii="Arial" w:hAnsi="Arial" w:cs="Arial"/>
          <w:sz w:val="22"/>
          <w:szCs w:val="22"/>
          <w:lang w:eastAsia="en-GB"/>
        </w:rPr>
        <w:t>the creative arts.</w:t>
      </w:r>
    </w:p>
    <w:p w:rsidR="006207CC" w:rsidRPr="00053A15" w:rsidRDefault="006207CC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Ability to </w:t>
      </w:r>
      <w:r w:rsidR="003453F9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think laterally as well as linearly</w:t>
      </w:r>
      <w:r w:rsidR="0081553B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 by </w:t>
      </w:r>
      <w:r w:rsidR="003453F9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challeng</w:t>
      </w:r>
      <w:r w:rsidR="0081553B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ing</w:t>
      </w:r>
      <w:r w:rsidR="003453F9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 assumptions.</w:t>
      </w:r>
    </w:p>
    <w:p w:rsidR="00D222D4" w:rsidRPr="00053A15" w:rsidRDefault="00D222D4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Excellent research skills and ability to </w:t>
      </w:r>
      <w:r w:rsidR="0006426D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identify opportunities.</w:t>
      </w:r>
    </w:p>
    <w:p w:rsidR="006207CC" w:rsidRPr="00053A15" w:rsidRDefault="00012C43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Ability </w:t>
      </w:r>
      <w:r w:rsidR="006207CC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to work </w:t>
      </w:r>
      <w:r w:rsidR="00321EAC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proactively and </w:t>
      </w:r>
      <w:r w:rsidR="006207CC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independently</w:t>
      </w: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 to achieve positive measurable outcomes.</w:t>
      </w:r>
    </w:p>
    <w:p w:rsidR="003453F9" w:rsidRPr="00053A15" w:rsidRDefault="003453F9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Evidence of ability </w:t>
      </w:r>
      <w:r w:rsidR="00847AA1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to </w:t>
      </w: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work </w:t>
      </w:r>
      <w:r w:rsidR="00FF0377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as a team member</w:t>
      </w:r>
      <w:r w:rsidR="00896EF1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.</w:t>
      </w: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 </w:t>
      </w:r>
    </w:p>
    <w:p w:rsidR="006207CC" w:rsidRPr="00053A15" w:rsidRDefault="003453F9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Excellent communications skills.</w:t>
      </w:r>
    </w:p>
    <w:p w:rsidR="00FF0377" w:rsidRPr="00053A15" w:rsidRDefault="00FF0377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Understanding of values</w:t>
      </w:r>
      <w:r w:rsidR="001A6C43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, </w:t>
      </w: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princip</w:t>
      </w:r>
      <w:r w:rsidR="00847AA1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les</w:t>
      </w:r>
      <w:r w:rsidR="001A6C43"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 and potential</w:t>
      </w: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 xml:space="preserve"> of collaborative relationships.</w:t>
      </w:r>
    </w:p>
    <w:p w:rsidR="00012C43" w:rsidRPr="00053A15" w:rsidRDefault="00012C43" w:rsidP="00053A15">
      <w:pPr>
        <w:pStyle w:val="NoSpacing"/>
        <w:numPr>
          <w:ilvl w:val="0"/>
          <w:numId w:val="7"/>
        </w:numPr>
        <w:jc w:val="both"/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</w:pPr>
      <w:r w:rsidRPr="00053A15">
        <w:rPr>
          <w:rFonts w:ascii="Arial" w:eastAsia="Times New Roman" w:hAnsi="Arial" w:cs="Arial"/>
          <w:color w:val="343433"/>
          <w:kern w:val="0"/>
          <w:sz w:val="22"/>
          <w:szCs w:val="22"/>
          <w:lang w:eastAsia="en-GB"/>
          <w14:ligatures w14:val="none"/>
        </w:rPr>
        <w:t>Commitment to extending the scope and scale of RSN’s purpose to diverse audiences.</w:t>
      </w:r>
    </w:p>
    <w:p w:rsidR="00DA1A62" w:rsidRPr="00053A15" w:rsidRDefault="00DA1A62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</w:p>
    <w:p w:rsidR="00AE0C24" w:rsidRPr="00053A15" w:rsidRDefault="00AE0C24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053A15">
        <w:rPr>
          <w:rFonts w:ascii="Arial" w:hAnsi="Arial" w:cs="Arial"/>
          <w:b/>
          <w:bCs/>
          <w:sz w:val="22"/>
          <w:szCs w:val="22"/>
          <w:lang w:eastAsia="en-GB"/>
        </w:rPr>
        <w:t>Person specification</w:t>
      </w:r>
    </w:p>
    <w:p w:rsidR="00053A15" w:rsidRDefault="00053A15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</w:p>
    <w:p w:rsidR="00AE0C24" w:rsidRPr="00053A15" w:rsidRDefault="00AE0C24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  <w:r w:rsidRPr="00053A15">
        <w:rPr>
          <w:rFonts w:ascii="Arial" w:hAnsi="Arial" w:cs="Arial"/>
          <w:sz w:val="22"/>
          <w:szCs w:val="22"/>
          <w:lang w:eastAsia="en-GB"/>
        </w:rPr>
        <w:t>The role will offer a unique opportunity for a graduate interested in gaining experience</w:t>
      </w:r>
      <w:r w:rsidR="003703B1" w:rsidRPr="00053A1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3703B1" w:rsidRPr="00053A15">
        <w:rPr>
          <w:rFonts w:ascii="Arial" w:hAnsi="Arial" w:cs="Arial"/>
          <w:color w:val="000000" w:themeColor="text1"/>
          <w:sz w:val="22"/>
          <w:szCs w:val="22"/>
          <w:lang w:eastAsia="en-GB"/>
        </w:rPr>
        <w:t>and expertise</w:t>
      </w:r>
      <w:r w:rsidRPr="00053A15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8066C4" w:rsidRPr="00053A15">
        <w:rPr>
          <w:rFonts w:ascii="Arial" w:hAnsi="Arial" w:cs="Arial"/>
          <w:sz w:val="22"/>
          <w:szCs w:val="22"/>
          <w:lang w:eastAsia="en-GB"/>
        </w:rPr>
        <w:t>within the arts, culture and heritage sector</w:t>
      </w:r>
      <w:r w:rsidR="00306F8F" w:rsidRPr="00053A15">
        <w:rPr>
          <w:rFonts w:ascii="Arial" w:hAnsi="Arial" w:cs="Arial"/>
          <w:sz w:val="22"/>
          <w:szCs w:val="22"/>
          <w:lang w:eastAsia="en-GB"/>
        </w:rPr>
        <w:t>.</w:t>
      </w:r>
      <w:r w:rsidR="003703B1" w:rsidRPr="00053A15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AE0C24" w:rsidRPr="00053A15" w:rsidRDefault="00AE0C24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</w:p>
    <w:p w:rsidR="0081553B" w:rsidRPr="00053A15" w:rsidRDefault="0081553B" w:rsidP="00053A15">
      <w:pPr>
        <w:pStyle w:val="NoSpacing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053A15">
        <w:rPr>
          <w:rFonts w:ascii="Arial" w:hAnsi="Arial" w:cs="Arial"/>
          <w:b/>
          <w:bCs/>
          <w:sz w:val="22"/>
          <w:szCs w:val="22"/>
          <w:lang w:eastAsia="en-GB"/>
        </w:rPr>
        <w:t>Working pattern</w:t>
      </w:r>
    </w:p>
    <w:p w:rsidR="00053A15" w:rsidRDefault="00053A15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</w:p>
    <w:p w:rsidR="000B7F7A" w:rsidRPr="00053A15" w:rsidRDefault="0081553B" w:rsidP="00053A15">
      <w:pPr>
        <w:pStyle w:val="NoSpacing"/>
        <w:jc w:val="both"/>
        <w:rPr>
          <w:rFonts w:ascii="Arial" w:hAnsi="Arial" w:cs="Arial"/>
          <w:sz w:val="22"/>
          <w:szCs w:val="22"/>
          <w:lang w:eastAsia="en-GB"/>
        </w:rPr>
      </w:pPr>
      <w:r w:rsidRPr="00053A15">
        <w:rPr>
          <w:rFonts w:ascii="Arial" w:hAnsi="Arial" w:cs="Arial"/>
          <w:sz w:val="22"/>
          <w:szCs w:val="22"/>
          <w:lang w:eastAsia="en-GB"/>
        </w:rPr>
        <w:t>This is a full-time position</w:t>
      </w:r>
      <w:r w:rsidR="00847AA1" w:rsidRPr="00053A15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053A15">
        <w:rPr>
          <w:rFonts w:ascii="Arial" w:hAnsi="Arial" w:cs="Arial"/>
          <w:sz w:val="22"/>
          <w:szCs w:val="22"/>
          <w:lang w:eastAsia="en-GB"/>
        </w:rPr>
        <w:t xml:space="preserve">for a period of three months. There is an opportunity for working on a hybrid basis, but you will </w:t>
      </w:r>
      <w:r w:rsidR="00AE0C24" w:rsidRPr="00053A15">
        <w:rPr>
          <w:rFonts w:ascii="Arial" w:hAnsi="Arial" w:cs="Arial"/>
          <w:sz w:val="22"/>
          <w:szCs w:val="22"/>
          <w:lang w:eastAsia="en-GB"/>
        </w:rPr>
        <w:t xml:space="preserve">also </w:t>
      </w:r>
      <w:r w:rsidRPr="00053A15">
        <w:rPr>
          <w:rFonts w:ascii="Arial" w:hAnsi="Arial" w:cs="Arial"/>
          <w:sz w:val="22"/>
          <w:szCs w:val="22"/>
          <w:lang w:eastAsia="en-GB"/>
        </w:rPr>
        <w:t>be expected to work at Hampton Court Palace for 1-2 days per week</w:t>
      </w:r>
      <w:r w:rsidR="00AE0C24" w:rsidRPr="00053A15">
        <w:rPr>
          <w:rFonts w:ascii="Arial" w:hAnsi="Arial" w:cs="Arial"/>
          <w:sz w:val="22"/>
          <w:szCs w:val="22"/>
          <w:lang w:eastAsia="en-GB"/>
        </w:rPr>
        <w:t xml:space="preserve"> and attend meetings as required.</w:t>
      </w:r>
    </w:p>
    <w:sectPr w:rsidR="000B7F7A" w:rsidRPr="00053A15" w:rsidSect="00BC4721">
      <w:pgSz w:w="11900" w:h="16840"/>
      <w:pgMar w:top="796" w:right="1440" w:bottom="1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543"/>
    <w:multiLevelType w:val="multilevel"/>
    <w:tmpl w:val="1628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E2F5F"/>
    <w:multiLevelType w:val="multilevel"/>
    <w:tmpl w:val="423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75707"/>
    <w:multiLevelType w:val="multilevel"/>
    <w:tmpl w:val="F076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6D1BE7"/>
    <w:multiLevelType w:val="multilevel"/>
    <w:tmpl w:val="423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00504"/>
    <w:multiLevelType w:val="multilevel"/>
    <w:tmpl w:val="1080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B05F2"/>
    <w:multiLevelType w:val="multilevel"/>
    <w:tmpl w:val="94B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112763"/>
    <w:multiLevelType w:val="multilevel"/>
    <w:tmpl w:val="423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2E"/>
    <w:rsid w:val="00012C43"/>
    <w:rsid w:val="000223AD"/>
    <w:rsid w:val="00053A15"/>
    <w:rsid w:val="0006426D"/>
    <w:rsid w:val="000B7F7A"/>
    <w:rsid w:val="00104471"/>
    <w:rsid w:val="00164C21"/>
    <w:rsid w:val="0016770C"/>
    <w:rsid w:val="001A0E84"/>
    <w:rsid w:val="001A6C43"/>
    <w:rsid w:val="001D6976"/>
    <w:rsid w:val="0022043D"/>
    <w:rsid w:val="002D0691"/>
    <w:rsid w:val="002D7BB1"/>
    <w:rsid w:val="002E1918"/>
    <w:rsid w:val="00306F8F"/>
    <w:rsid w:val="00321EAC"/>
    <w:rsid w:val="003453F9"/>
    <w:rsid w:val="00361A82"/>
    <w:rsid w:val="003703B1"/>
    <w:rsid w:val="004102D1"/>
    <w:rsid w:val="0049472F"/>
    <w:rsid w:val="005306AC"/>
    <w:rsid w:val="0057229B"/>
    <w:rsid w:val="005F5C9C"/>
    <w:rsid w:val="006207CC"/>
    <w:rsid w:val="00652443"/>
    <w:rsid w:val="00675D1B"/>
    <w:rsid w:val="006F5E33"/>
    <w:rsid w:val="00767805"/>
    <w:rsid w:val="00792D13"/>
    <w:rsid w:val="008066C4"/>
    <w:rsid w:val="0081553B"/>
    <w:rsid w:val="00847AA1"/>
    <w:rsid w:val="00882468"/>
    <w:rsid w:val="00896EF1"/>
    <w:rsid w:val="008B65C2"/>
    <w:rsid w:val="00913434"/>
    <w:rsid w:val="009533A5"/>
    <w:rsid w:val="00982D88"/>
    <w:rsid w:val="0098574E"/>
    <w:rsid w:val="00A44F85"/>
    <w:rsid w:val="00AA2A23"/>
    <w:rsid w:val="00AC00A5"/>
    <w:rsid w:val="00AE0C24"/>
    <w:rsid w:val="00B40A94"/>
    <w:rsid w:val="00B534E8"/>
    <w:rsid w:val="00BC4721"/>
    <w:rsid w:val="00C04B38"/>
    <w:rsid w:val="00C44F2E"/>
    <w:rsid w:val="00CA1D92"/>
    <w:rsid w:val="00CE2ABF"/>
    <w:rsid w:val="00CE7E9B"/>
    <w:rsid w:val="00D03531"/>
    <w:rsid w:val="00D222D4"/>
    <w:rsid w:val="00D354AF"/>
    <w:rsid w:val="00D61941"/>
    <w:rsid w:val="00D80EE6"/>
    <w:rsid w:val="00DA1A62"/>
    <w:rsid w:val="00E22FDF"/>
    <w:rsid w:val="00E517A2"/>
    <w:rsid w:val="00F049CB"/>
    <w:rsid w:val="00F60808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D8FD"/>
  <w14:defaultImageDpi w14:val="32767"/>
  <w15:chartTrackingRefBased/>
  <w15:docId w15:val="{5257030A-FC2E-4F42-BAFA-2206477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4F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44F2E"/>
    <w:rPr>
      <w:b/>
      <w:bCs/>
    </w:rPr>
  </w:style>
  <w:style w:type="character" w:styleId="Emphasis">
    <w:name w:val="Emphasis"/>
    <w:basedOn w:val="DefaultParagraphFont"/>
    <w:uiPriority w:val="20"/>
    <w:qFormat/>
    <w:rsid w:val="00C44F2E"/>
    <w:rPr>
      <w:i/>
      <w:iCs/>
    </w:rPr>
  </w:style>
  <w:style w:type="paragraph" w:styleId="NoSpacing">
    <w:name w:val="No Spacing"/>
    <w:uiPriority w:val="1"/>
    <w:qFormat/>
    <w:rsid w:val="00C44F2E"/>
  </w:style>
  <w:style w:type="paragraph" w:styleId="ListParagraph">
    <w:name w:val="List Paragraph"/>
    <w:basedOn w:val="Normal"/>
    <w:uiPriority w:val="34"/>
    <w:qFormat/>
    <w:rsid w:val="00620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3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4721"/>
  </w:style>
  <w:style w:type="character" w:styleId="CommentReference">
    <w:name w:val="annotation reference"/>
    <w:basedOn w:val="DefaultParagraphFont"/>
    <w:uiPriority w:val="99"/>
    <w:semiHidden/>
    <w:unhideWhenUsed/>
    <w:rsid w:val="00D03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royal-needlework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Farrow</dc:creator>
  <cp:keywords/>
  <dc:description/>
  <cp:lastModifiedBy>David Peeks</cp:lastModifiedBy>
  <cp:revision>4</cp:revision>
  <cp:lastPrinted>2023-10-12T15:33:00Z</cp:lastPrinted>
  <dcterms:created xsi:type="dcterms:W3CDTF">2023-11-06T12:32:00Z</dcterms:created>
  <dcterms:modified xsi:type="dcterms:W3CDTF">2023-11-15T12:27:00Z</dcterms:modified>
</cp:coreProperties>
</file>